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6FE8" w14:textId="77777777" w:rsidR="00D15A7D" w:rsidRDefault="00F86CD4">
      <w:r w:rsidRPr="003C1402">
        <w:rPr>
          <w:rFonts w:ascii="Garamond" w:hAnsi="Garamond"/>
          <w:noProof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BF146" wp14:editId="2449255D">
                <wp:simplePos x="0" y="0"/>
                <wp:positionH relativeFrom="column">
                  <wp:posOffset>-537845</wp:posOffset>
                </wp:positionH>
                <wp:positionV relativeFrom="paragraph">
                  <wp:posOffset>0</wp:posOffset>
                </wp:positionV>
                <wp:extent cx="6904990" cy="8675370"/>
                <wp:effectExtent l="0" t="0" r="0" b="0"/>
                <wp:wrapSquare wrapText="bothSides"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990" cy="8675370"/>
                          <a:chOff x="-212723" y="-841526"/>
                          <a:chExt cx="6905625" cy="8600027"/>
                        </a:xfrm>
                      </wpg:grpSpPr>
                      <wps:wsp>
                        <wps:cNvPr id="18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-79375" y="502683"/>
                            <a:ext cx="1980001" cy="7219762"/>
                          </a:xfrm>
                          <a:prstGeom prst="rect">
                            <a:avLst/>
                          </a:prstGeom>
                          <a:solidFill>
                            <a:srgbClr val="00A4A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6D1D0A" w14:textId="06D24DC6" w:rsidR="00F86CD4" w:rsidRPr="00345A3B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 xml:space="preserve">Public : </w:t>
                              </w:r>
                              <w:proofErr w:type="spellStart"/>
                              <w:r w:rsidR="005A5023" w:rsidRPr="00345A3B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salarié</w:t>
                              </w:r>
                              <w:r w:rsidR="00572294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-e</w:t>
                              </w:r>
                              <w:proofErr w:type="spellEnd"/>
                              <w:r w:rsidR="005A5023" w:rsidRPr="00345A3B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72294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nouvellement en poste dans le secteur associatif, ou </w:t>
                              </w:r>
                              <w:proofErr w:type="spellStart"/>
                              <w:r w:rsidR="00572294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seul-e</w:t>
                              </w:r>
                              <w:proofErr w:type="spellEnd"/>
                              <w:r w:rsidR="00572294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 dans son association,  personnes en recherche d’emploi.  </w:t>
                              </w:r>
                            </w:p>
                            <w:p w14:paraId="04FFF116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  <w:p w14:paraId="69D09468" w14:textId="77777777" w:rsidR="00F86CD4" w:rsidRPr="00F928B0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Prérequis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 : </w:t>
                              </w:r>
                              <w:r w:rsidRPr="00F928B0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Maîtrise des savoirs de base </w:t>
                              </w:r>
                            </w:p>
                            <w:p w14:paraId="01DA5B90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197EEF71" w14:textId="59B0D510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Lieu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 : AMESUD à Joyeuse</w:t>
                              </w:r>
                              <w:r w:rsidR="00ED69D1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 ou sur site</w:t>
                              </w:r>
                            </w:p>
                            <w:p w14:paraId="35B488C9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69F04C7A" w14:textId="34F8EB31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Durée 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A96342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1 journée (</w:t>
                              </w:r>
                              <w:r w:rsidR="00572294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7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 h</w:t>
                              </w:r>
                              <w:r w:rsidR="00A96342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)</w:t>
                              </w:r>
                            </w:p>
                            <w:p w14:paraId="42B2CCC5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60668359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Horaires 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: 9h-17h</w:t>
                              </w:r>
                            </w:p>
                            <w:p w14:paraId="57C9C8BE" w14:textId="4C63865D" w:rsidR="00F86CD4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21268AFF" w14:textId="5BB8D4C0" w:rsidR="00A96342" w:rsidRDefault="00A96342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A96342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Date</w:t>
                              </w:r>
                              <w: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 : 7 février 2019</w:t>
                              </w:r>
                            </w:p>
                            <w:p w14:paraId="203CE8B9" w14:textId="77777777" w:rsidR="00A96342" w:rsidRPr="005A5023" w:rsidRDefault="00A96342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732711F0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Nombre de participants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 : </w:t>
                              </w:r>
                            </w:p>
                            <w:p w14:paraId="3CE81A20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6 min – 14 max</w:t>
                              </w:r>
                            </w:p>
                            <w:p w14:paraId="2F3F13DE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21EA081D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 xml:space="preserve">Intervenant 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: </w:t>
                              </w:r>
                            </w:p>
                            <w:p w14:paraId="2A45F98F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AMESUD</w:t>
                              </w:r>
                            </w:p>
                            <w:p w14:paraId="59839F31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297EF624" w14:textId="77777777" w:rsidR="00F86CD4" w:rsidRPr="005A5023" w:rsidRDefault="00F86CD4" w:rsidP="00F86CD4">
                              <w:pPr>
                                <w:rPr>
                                  <w:rStyle w:val="Titre1Car"/>
                                  <w:rFonts w:ascii="Liberation Serif" w:hAnsi="Liberation Serif"/>
                                  <w:b w:val="0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Inscription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 xml:space="preserve"> : </w:t>
                              </w:r>
                              <w:r w:rsidRPr="005A5023"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  <w:t>formation@amesud.fr</w:t>
                              </w:r>
                              <w:r w:rsidRPr="005A5023">
                                <w:rPr>
                                  <w:rStyle w:val="Lienhypertexte"/>
                                  <w:rFonts w:ascii="Liberation Serif" w:hAnsi="Liberation Serif"/>
                                  <w:b/>
                                  <w:color w:val="FFFFFF" w:themeColor="background1"/>
                                  <w:u w:val="none"/>
                                </w:rPr>
                                <w:t xml:space="preserve"> </w:t>
                              </w:r>
                              <w:hyperlink r:id="rId7" w:history="1"/>
                            </w:p>
                            <w:p w14:paraId="06B586AB" w14:textId="77777777" w:rsidR="00F86CD4" w:rsidRPr="005A5023" w:rsidRDefault="00F86CD4" w:rsidP="00F86CD4">
                              <w:pPr>
                                <w:rPr>
                                  <w:rStyle w:val="Lienhypertexte"/>
                                  <w:rFonts w:ascii="Liberation Serif" w:hAnsi="Liberation Serif"/>
                                  <w:b/>
                                  <w:color w:val="FFFFFF" w:themeColor="background1"/>
                                  <w:u w:val="none"/>
                                </w:rPr>
                              </w:pPr>
                            </w:p>
                            <w:p w14:paraId="7CFBFB73" w14:textId="5849CE9E" w:rsidR="00F86CD4" w:rsidRDefault="00F86CD4" w:rsidP="00F86CD4">
                              <w:pPr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</w:pPr>
                              <w:r w:rsidRPr="005A5023">
                                <w:rPr>
                                  <w:rStyle w:val="Lienhypertexte"/>
                                  <w:rFonts w:ascii="Liberation Serif" w:hAnsi="Liberation Serif"/>
                                  <w:b/>
                                  <w:color w:val="FFFFFF" w:themeColor="background1"/>
                                  <w:u w:val="none"/>
                                </w:rPr>
                                <w:t xml:space="preserve">Tarifs : </w:t>
                              </w:r>
                              <w:r w:rsidRPr="005A5023"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  <w:t xml:space="preserve">180 € </w:t>
                              </w:r>
                            </w:p>
                            <w:p w14:paraId="3FFB4AB8" w14:textId="7006E880" w:rsidR="003B14E8" w:rsidRDefault="003B14E8" w:rsidP="00F86CD4">
                              <w:pPr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</w:pPr>
                              <w:r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  <w:t>Possibilité</w:t>
                              </w:r>
                              <w:r w:rsidR="00245F14"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rStyle w:val="Lienhypertexte"/>
                                  <w:rFonts w:ascii="Liberation Serif" w:hAnsi="Liberation Serif"/>
                                  <w:color w:val="FFFFFF" w:themeColor="background1"/>
                                  <w:u w:val="none"/>
                                </w:rPr>
                                <w:t xml:space="preserve"> de prise en charge, nous contacter. </w:t>
                              </w:r>
                            </w:p>
                            <w:p w14:paraId="69EA66DB" w14:textId="77777777" w:rsidR="00603E8E" w:rsidRPr="005A5023" w:rsidRDefault="00603E8E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  <w:p w14:paraId="6078D7F7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FFFFFF" w:themeColor="background1"/>
                                </w:rPr>
                                <w:t>Pour tout renseignement complémentaire</w:t>
                              </w: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 : AMESUD</w:t>
                              </w:r>
                            </w:p>
                            <w:p w14:paraId="17021AF7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1, rue de la Gare  07260 Joyeuse</w:t>
                              </w:r>
                            </w:p>
                            <w:p w14:paraId="46D12F5A" w14:textId="77777777" w:rsidR="00F86CD4" w:rsidRDefault="00F86CD4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  <w:t>04 75 89 21 51</w:t>
                              </w:r>
                            </w:p>
                            <w:p w14:paraId="62125D52" w14:textId="77777777" w:rsidR="005A5023" w:rsidRDefault="005A5023" w:rsidP="00F86CD4">
                              <w:pPr>
                                <w:rPr>
                                  <w:rFonts w:ascii="Liberation Serif" w:hAnsi="Liberation Serif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7080" y="502683"/>
                            <a:ext cx="4500001" cy="725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BAEDC" w14:textId="77777777" w:rsidR="003B14E8" w:rsidRDefault="00F86CD4" w:rsidP="0057229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  <w:t xml:space="preserve">Objectif général </w:t>
                              </w:r>
                            </w:p>
                            <w:p w14:paraId="7DB882C6" w14:textId="77777777" w:rsidR="003B14E8" w:rsidRDefault="003B14E8" w:rsidP="0057229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</w:p>
                            <w:p w14:paraId="685784D8" w14:textId="2AEC0F3D" w:rsidR="00F86CD4" w:rsidRPr="003B14E8" w:rsidRDefault="003B14E8" w:rsidP="0057229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  <w:r>
                                <w:rPr>
                                  <w:rFonts w:ascii="Liberation Serif" w:hAnsi="Liberation Serif" w:cs="Tahoma"/>
                                </w:rPr>
                                <w:t>A</w:t>
                              </w:r>
                              <w:r w:rsidR="00572294" w:rsidRPr="00572294">
                                <w:rPr>
                                  <w:rFonts w:ascii="Liberation Serif" w:hAnsi="Liberation Serif" w:cs="Tahoma"/>
                                </w:rPr>
                                <w:t xml:space="preserve">dapter </w:t>
                              </w:r>
                              <w:r w:rsidR="00572294">
                                <w:rPr>
                                  <w:rFonts w:ascii="Liberation Serif" w:hAnsi="Liberation Serif" w:cs="Tahoma"/>
                                </w:rPr>
                                <w:t>au mieux sa posture en tant que salarié</w:t>
                              </w:r>
                              <w:r>
                                <w:rPr>
                                  <w:rFonts w:ascii="Liberation Serif" w:hAnsi="Liberation Serif" w:cs="Tahoma"/>
                                </w:rPr>
                                <w:t xml:space="preserve"> d’une association</w:t>
                              </w:r>
                              <w:r w:rsidR="00572294">
                                <w:rPr>
                                  <w:rFonts w:ascii="Liberation Serif" w:hAnsi="Liberation Serif" w:cs="Tahoma"/>
                                </w:rPr>
                                <w:t xml:space="preserve">, et faciliter l’articulation avec les différentes instances. </w:t>
                              </w:r>
                            </w:p>
                            <w:p w14:paraId="34467086" w14:textId="77777777" w:rsidR="00572294" w:rsidRPr="005A5023" w:rsidRDefault="00572294" w:rsidP="00572294">
                              <w:pPr>
                                <w:rPr>
                                  <w:rFonts w:ascii="Liberation Serif" w:hAnsi="Liberation Serif"/>
                                  <w:sz w:val="22"/>
                                  <w:szCs w:val="22"/>
                                </w:rPr>
                              </w:pPr>
                            </w:p>
                            <w:p w14:paraId="00905081" w14:textId="77777777" w:rsidR="00F86CD4" w:rsidRDefault="00F86CD4" w:rsidP="00F86CD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  <w:t>Objectifs pédagogiques</w:t>
                              </w:r>
                            </w:p>
                            <w:p w14:paraId="37DA372C" w14:textId="4F97077B" w:rsidR="00245F14" w:rsidRPr="00245F14" w:rsidRDefault="00245F14" w:rsidP="00F86CD4">
                              <w:pPr>
                                <w:rPr>
                                  <w:rFonts w:ascii="Liberation Serif" w:hAnsi="Liberation Serif"/>
                                  <w:szCs w:val="22"/>
                                </w:rPr>
                              </w:pPr>
                              <w:r w:rsidRPr="00E85D3E">
                                <w:rPr>
                                  <w:rFonts w:ascii="Liberation Serif" w:hAnsi="Liberation Serif"/>
                                  <w:szCs w:val="22"/>
                                </w:rPr>
                                <w:t xml:space="preserve">A l’issue de la formation, les stagiaires seront capables de : </w:t>
                              </w:r>
                            </w:p>
                            <w:p w14:paraId="318F596A" w14:textId="77777777" w:rsidR="00572294" w:rsidRPr="00572294" w:rsidRDefault="00572294" w:rsidP="00572294">
                              <w:pPr>
                                <w:ind w:left="708"/>
                                <w:rPr>
                                  <w:rFonts w:ascii="Liberation Serif" w:hAnsi="Liberation Serif"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</w:rPr>
                                <w:t>1. Repérer la liberté permise par le statut associatif</w:t>
                              </w:r>
                            </w:p>
                            <w:p w14:paraId="636604E8" w14:textId="77777777" w:rsidR="00572294" w:rsidRPr="00572294" w:rsidRDefault="00572294" w:rsidP="00572294">
                              <w:pPr>
                                <w:ind w:left="708"/>
                                <w:rPr>
                                  <w:rFonts w:ascii="Liberation Serif" w:hAnsi="Liberation Serif"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</w:rPr>
                                <w:t>2. Maîtriser les démarches statutaires à respecter</w:t>
                              </w:r>
                            </w:p>
                            <w:p w14:paraId="5BD72A78" w14:textId="2D74912B" w:rsidR="00572294" w:rsidRPr="00572294" w:rsidRDefault="00572294" w:rsidP="00572294">
                              <w:pPr>
                                <w:ind w:left="708"/>
                                <w:rPr>
                                  <w:rFonts w:ascii="Liberation Serif" w:hAnsi="Liberation Serif"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</w:rPr>
                                <w:t xml:space="preserve">3. Distinguer les différentes formes de gouvernance </w:t>
                              </w:r>
                            </w:p>
                            <w:p w14:paraId="7116834C" w14:textId="6BF1DF82" w:rsidR="00F86CD4" w:rsidRDefault="00572294" w:rsidP="00572294">
                              <w:pPr>
                                <w:ind w:left="708"/>
                                <w:rPr>
                                  <w:rFonts w:ascii="Liberation Serif" w:hAnsi="Liberation Serif"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</w:rPr>
                                <w:t>4. Repérer les enjeux sur la gestion du bénévolat</w:t>
                              </w:r>
                            </w:p>
                            <w:p w14:paraId="3918639B" w14:textId="77777777" w:rsidR="00572294" w:rsidRPr="005A5023" w:rsidRDefault="00572294" w:rsidP="00572294">
                              <w:pPr>
                                <w:ind w:left="708"/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</w:p>
                            <w:p w14:paraId="07B7E576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  <w:t xml:space="preserve">Contenu </w:t>
                              </w:r>
                            </w:p>
                            <w:p w14:paraId="1429F0A2" w14:textId="77777777" w:rsidR="00572294" w:rsidRPr="00572294" w:rsidRDefault="00572294" w:rsidP="00572294">
                              <w:pPr>
                                <w:pStyle w:val="Paragraphedeliste"/>
                                <w:ind w:left="0"/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  <w:b/>
                                </w:rPr>
                                <w:t>Le fonctionnement statutaire</w:t>
                              </w:r>
                            </w:p>
                            <w:p w14:paraId="7C7D7B18" w14:textId="3AE7F817" w:rsidR="00572294" w:rsidRPr="00C237E0" w:rsidRDefault="00572294" w:rsidP="0057229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Les statut</w:t>
                              </w:r>
                              <w:r w:rsidR="008C5AD7"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s</w:t>
                              </w:r>
                            </w:p>
                            <w:p w14:paraId="57B28DB5" w14:textId="77777777" w:rsidR="00572294" w:rsidRPr="00C237E0" w:rsidRDefault="00572294" w:rsidP="0057229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 xml:space="preserve">L’assemblée générale </w:t>
                              </w:r>
                            </w:p>
                            <w:p w14:paraId="28012982" w14:textId="6814D25D" w:rsidR="00572294" w:rsidRPr="00C237E0" w:rsidRDefault="00572294" w:rsidP="0057229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Les formes de gouvernance</w:t>
                              </w:r>
                            </w:p>
                            <w:p w14:paraId="4FA2171C" w14:textId="4D635304" w:rsidR="00572294" w:rsidRPr="00C237E0" w:rsidRDefault="008C5AD7" w:rsidP="008C5AD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b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Les modifications statutaires</w:t>
                              </w:r>
                            </w:p>
                            <w:p w14:paraId="7674914C" w14:textId="465DF60D" w:rsidR="008C5AD7" w:rsidRDefault="008C5AD7" w:rsidP="008C5AD7">
                              <w:pPr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</w:p>
                            <w:p w14:paraId="1DB528D7" w14:textId="06756347" w:rsidR="008C5AD7" w:rsidRPr="008C5AD7" w:rsidRDefault="008C5AD7" w:rsidP="008C5AD7">
                              <w:pPr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  <w:r w:rsidRPr="008C5AD7">
                                <w:rPr>
                                  <w:rFonts w:ascii="Liberation Serif" w:hAnsi="Liberation Serif"/>
                                  <w:b/>
                                </w:rPr>
                                <w:t xml:space="preserve">Le projet associatif </w:t>
                              </w:r>
                            </w:p>
                            <w:p w14:paraId="16D14F4E" w14:textId="1D461B8D" w:rsidR="008C5AD7" w:rsidRPr="00C237E0" w:rsidRDefault="008C5AD7" w:rsidP="008C5AD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 xml:space="preserve">Complémentarité du projet associatif avec les statuts </w:t>
                              </w:r>
                            </w:p>
                            <w:p w14:paraId="74E0B4EF" w14:textId="7D3D7CC1" w:rsidR="008C5AD7" w:rsidRPr="00C237E0" w:rsidRDefault="008C5AD7" w:rsidP="008C5AD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Intérêts et utilités du projet associatif</w:t>
                              </w:r>
                            </w:p>
                            <w:p w14:paraId="74D4B16C" w14:textId="77777777" w:rsidR="008C5AD7" w:rsidRPr="008C5AD7" w:rsidRDefault="008C5AD7" w:rsidP="008C5AD7">
                              <w:pPr>
                                <w:pStyle w:val="Paragraphedeliste"/>
                                <w:ind w:left="720"/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14:paraId="5571BB30" w14:textId="5852A069" w:rsidR="00572294" w:rsidRPr="008C5AD7" w:rsidRDefault="00572294" w:rsidP="008C5AD7">
                              <w:pPr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  <w:r w:rsidRPr="008C5AD7">
                                <w:rPr>
                                  <w:rFonts w:ascii="Liberation Serif" w:hAnsi="Liberation Serif"/>
                                  <w:b/>
                                </w:rPr>
                                <w:t>La responsabilité des dirigeants</w:t>
                              </w:r>
                            </w:p>
                            <w:p w14:paraId="3D004081" w14:textId="77777777" w:rsidR="008C5AD7" w:rsidRPr="00C237E0" w:rsidRDefault="00572294" w:rsidP="008C5AD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 xml:space="preserve">Différentes responsabilités </w:t>
                              </w:r>
                            </w:p>
                            <w:p w14:paraId="07270F69" w14:textId="0E502166" w:rsidR="00572294" w:rsidRPr="00C237E0" w:rsidRDefault="00572294" w:rsidP="008C5AD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Assurances</w:t>
                              </w:r>
                            </w:p>
                            <w:p w14:paraId="5B981A24" w14:textId="77777777" w:rsidR="00572294" w:rsidRDefault="00572294" w:rsidP="00572294">
                              <w:pPr>
                                <w:pStyle w:val="Paragraphedeliste"/>
                                <w:ind w:left="0"/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</w:p>
                            <w:p w14:paraId="0086E300" w14:textId="45189850" w:rsidR="00572294" w:rsidRPr="00572294" w:rsidRDefault="00572294" w:rsidP="00572294">
                              <w:pPr>
                                <w:pStyle w:val="Paragraphedeliste"/>
                                <w:ind w:left="0"/>
                                <w:rPr>
                                  <w:rFonts w:ascii="Liberation Serif" w:hAnsi="Liberation Serif"/>
                                  <w:b/>
                                </w:rPr>
                              </w:pPr>
                              <w:r w:rsidRPr="00572294">
                                <w:rPr>
                                  <w:rFonts w:ascii="Liberation Serif" w:hAnsi="Liberation Serif"/>
                                  <w:b/>
                                </w:rPr>
                                <w:t>Le bénévolat</w:t>
                              </w:r>
                            </w:p>
                            <w:p w14:paraId="764702DD" w14:textId="6B0B2AF7" w:rsidR="00572294" w:rsidRPr="00C237E0" w:rsidRDefault="00572294" w:rsidP="0057229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i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>Mobilis</w:t>
                              </w:r>
                              <w:r w:rsidR="008C5AD7"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 xml:space="preserve">ation et valorisation du bénévolat </w:t>
                              </w:r>
                            </w:p>
                            <w:p w14:paraId="0A8BAD62" w14:textId="0ECD96B7" w:rsidR="00E95083" w:rsidRPr="00C237E0" w:rsidRDefault="008C5AD7" w:rsidP="00572294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Liberation Serif" w:hAnsi="Liberation Serif"/>
                                  <w:i/>
                                  <w:sz w:val="22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  <w:sz w:val="22"/>
                                </w:rPr>
                                <w:t xml:space="preserve">Articulation bénévolat et salariat </w:t>
                              </w:r>
                            </w:p>
                            <w:p w14:paraId="1F14B26D" w14:textId="77777777" w:rsidR="008C5AD7" w:rsidRPr="008C5AD7" w:rsidRDefault="008C5AD7" w:rsidP="008C5AD7">
                              <w:pPr>
                                <w:rPr>
                                  <w:rFonts w:ascii="Liberation Serif" w:hAnsi="Liberation Serif"/>
                                  <w:i/>
                                </w:rPr>
                              </w:pPr>
                            </w:p>
                            <w:p w14:paraId="5C01D571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  <w:b/>
                                  <w:color w:val="00A4A7"/>
                                </w:rPr>
                                <w:t xml:space="preserve">Méthodes pédagogiques </w:t>
                              </w:r>
                            </w:p>
                            <w:p w14:paraId="4D664A2F" w14:textId="2BDF3911" w:rsidR="00F86CD4" w:rsidRPr="005A5023" w:rsidRDefault="00F86CD4" w:rsidP="00F86CD4">
                              <w:pPr>
                                <w:jc w:val="both"/>
                                <w:rPr>
                                  <w:rFonts w:ascii="Liberation Serif" w:hAnsi="Liberation Serif"/>
                                </w:rPr>
                              </w:pPr>
                              <w:r w:rsidRPr="005A5023">
                                <w:rPr>
                                  <w:rFonts w:ascii="Liberation Serif" w:hAnsi="Liberation Serif"/>
                                </w:rPr>
                                <w:t xml:space="preserve">Méthodes pédagogiques participatives : travail en groupes, </w:t>
                              </w:r>
                              <w:r w:rsidR="00E95083">
                                <w:rPr>
                                  <w:rFonts w:ascii="Liberation Serif" w:hAnsi="Liberation Serif"/>
                                </w:rPr>
                                <w:t>cas pratiques</w:t>
                              </w:r>
                              <w:r w:rsidRPr="005A5023">
                                <w:rPr>
                                  <w:rFonts w:ascii="Liberation Serif" w:hAnsi="Liberation Serif"/>
                                </w:rPr>
                                <w:t>, analyse collective. Apports théoriques et méthodologiques, illustrations à partir de cas concrets.</w:t>
                              </w:r>
                            </w:p>
                            <w:p w14:paraId="035D2960" w14:textId="6E0FE8D1" w:rsidR="00C237E0" w:rsidRDefault="00C237E0" w:rsidP="00C237E0">
                              <w:pPr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14:paraId="4C25D7E0" w14:textId="77777777" w:rsidR="00C237E0" w:rsidRPr="008A021E" w:rsidRDefault="00C237E0" w:rsidP="00C237E0">
                              <w:pPr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Cs w:val="22"/>
                                </w:rPr>
                              </w:pPr>
                              <w:r w:rsidRPr="008A021E"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Cs w:val="22"/>
                                </w:rPr>
                                <w:t>Moyens matériels</w:t>
                              </w:r>
                            </w:p>
                            <w:p w14:paraId="62D79A98" w14:textId="77777777" w:rsidR="00C237E0" w:rsidRPr="008A021E" w:rsidRDefault="00C237E0" w:rsidP="00C237E0">
                              <w:pPr>
                                <w:rPr>
                                  <w:rFonts w:ascii="Liberation Serif" w:hAnsi="Liberation Serif"/>
                                  <w:szCs w:val="22"/>
                                </w:rPr>
                              </w:pPr>
                              <w:r w:rsidRPr="008A021E">
                                <w:rPr>
                                  <w:rFonts w:ascii="Liberation Serif" w:hAnsi="Liberation Serif"/>
                                  <w:szCs w:val="22"/>
                                </w:rPr>
                                <w:t xml:space="preserve">Salle 20 personnes équipée </w:t>
                              </w:r>
                            </w:p>
                            <w:p w14:paraId="04529A7B" w14:textId="77777777" w:rsidR="00C237E0" w:rsidRPr="008A021E" w:rsidRDefault="00C237E0" w:rsidP="00C237E0">
                              <w:pPr>
                                <w:rPr>
                                  <w:rFonts w:ascii="Liberation Serif" w:hAnsi="Liberation Serif"/>
                                  <w:szCs w:val="22"/>
                                </w:rPr>
                              </w:pPr>
                              <w:r w:rsidRPr="008A021E">
                                <w:rPr>
                                  <w:rFonts w:ascii="Liberation Serif" w:hAnsi="Liberation Serif"/>
                                  <w:szCs w:val="22"/>
                                </w:rPr>
                                <w:t>Paperboard</w:t>
                              </w:r>
                            </w:p>
                            <w:p w14:paraId="73638658" w14:textId="77777777" w:rsidR="00C237E0" w:rsidRPr="00C237E0" w:rsidRDefault="00C237E0" w:rsidP="00C237E0">
                              <w:pPr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14:paraId="6A08EB02" w14:textId="77777777" w:rsidR="00C237E0" w:rsidRPr="00C237E0" w:rsidRDefault="00C237E0" w:rsidP="00C237E0">
                              <w:pPr>
                                <w:rPr>
                                  <w:rFonts w:ascii="Liberation Serif" w:hAnsi="Liberation Serif"/>
                                </w:rPr>
                              </w:pPr>
                              <w:r w:rsidRPr="00C237E0">
                                <w:rPr>
                                  <w:rFonts w:ascii="Liberation Serif" w:hAnsi="Liberation Serif"/>
                                </w:rPr>
                                <w:t>Une attestation de formation et une attestation de présence sont délivrées à l’issue la formation</w:t>
                              </w:r>
                            </w:p>
                            <w:p w14:paraId="732CAD6D" w14:textId="77777777" w:rsidR="00C237E0" w:rsidRPr="00C237E0" w:rsidRDefault="00C237E0" w:rsidP="00C237E0">
                              <w:pPr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14:paraId="22E1D5E1" w14:textId="77777777" w:rsidR="00F86CD4" w:rsidRPr="005A5023" w:rsidRDefault="00F86CD4" w:rsidP="00F86CD4">
                              <w:pPr>
                                <w:rPr>
                                  <w:rFonts w:ascii="Liberation Serif" w:hAnsi="Liberation Serif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2723" y="-841526"/>
                            <a:ext cx="6905625" cy="1250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BC66D7" w14:textId="48F66DE3" w:rsidR="004C786B" w:rsidRDefault="00416ABE" w:rsidP="005238E8">
                              <w:pPr>
                                <w:spacing w:after="120"/>
                                <w:jc w:val="both"/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 w:val="36"/>
                                  <w:szCs w:val="40"/>
                                </w:rPr>
                                <w:t xml:space="preserve">Mieux comprendre </w:t>
                              </w:r>
                              <w:r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 w:val="36"/>
                                  <w:szCs w:val="40"/>
                                </w:rPr>
                                <w:t>l</w:t>
                              </w:r>
                              <w:bookmarkStart w:id="0" w:name="_GoBack"/>
                              <w:bookmarkEnd w:id="0"/>
                              <w:r w:rsidR="004C786B">
                                <w:rPr>
                                  <w:rFonts w:ascii="Liberation Serif" w:hAnsi="Liberation Serif"/>
                                  <w:b/>
                                  <w:color w:val="00A4A7"/>
                                  <w:sz w:val="36"/>
                                  <w:szCs w:val="40"/>
                                </w:rPr>
                                <w:t>a place du salarié dans une association</w:t>
                              </w:r>
                            </w:p>
                            <w:p w14:paraId="38189CA6" w14:textId="74180C46" w:rsidR="001623ED" w:rsidRPr="00AD5881" w:rsidRDefault="004C786B" w:rsidP="005238E8">
                              <w:pPr>
                                <w:jc w:val="both"/>
                                <w:rPr>
                                  <w:rFonts w:ascii="Liberation Serif" w:hAnsi="Liberation Serif"/>
                                  <w:color w:val="00A4A7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D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evenir </w:t>
                              </w:r>
                              <w:proofErr w:type="spellStart"/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salarié-e</w:t>
                              </w:r>
                              <w:proofErr w:type="spellEnd"/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 d’une association nécessite de bien comprend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re le fonctionnement associatif :  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 l’articulation de ses différentes instances et ses spécificités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. Cette formation permet 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d’en découvrir les fondamentaux et échanger sur 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l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es rôle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s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 et posture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>s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 en tant que partie prenante du projet associatif</w:t>
                              </w:r>
                              <w:r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. </w:t>
                              </w:r>
                              <w:r w:rsidR="00572294">
                                <w:rPr>
                                  <w:rFonts w:ascii="Liberation Serif" w:hAnsi="Liberation Serif"/>
                                  <w:i/>
                                  <w:color w:val="00A4A7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BF146" id="Groupe 17" o:spid="_x0000_s1026" style="position:absolute;margin-left:-42.35pt;margin-top:0;width:543.7pt;height:683.1pt;z-index:251659264;mso-width-relative:margin;mso-height-relative:margin" coordorigin="-2127,-8415" coordsize="69056,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27" type="#_x0000_t202" style="position:absolute;left:-793;top:5026;width:19799;height:7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" fillcolor="#00a4a7" stroked="f">
                  <v:textbox>
                    <w:txbxContent>
                      <w:p w14:paraId="506D1D0A" w14:textId="06D24DC6" w:rsidR="00F86CD4" w:rsidRPr="00345A3B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 xml:space="preserve">Public : </w:t>
                        </w:r>
                        <w:proofErr w:type="spellStart"/>
                        <w:r w:rsidR="005A5023" w:rsidRPr="00345A3B">
                          <w:rPr>
                            <w:rFonts w:ascii="Liberation Serif" w:hAnsi="Liberation Serif"/>
                            <w:color w:val="FFFFFF" w:themeColor="background1"/>
                          </w:rPr>
                          <w:t>salarié</w:t>
                        </w:r>
                        <w:r w:rsidR="00572294">
                          <w:rPr>
                            <w:rFonts w:ascii="Liberation Serif" w:hAnsi="Liberation Serif"/>
                            <w:color w:val="FFFFFF" w:themeColor="background1"/>
                          </w:rPr>
                          <w:t>-e</w:t>
                        </w:r>
                        <w:proofErr w:type="spellEnd"/>
                        <w:r w:rsidR="005A5023" w:rsidRPr="00345A3B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 </w:t>
                        </w:r>
                        <w:r w:rsidR="00572294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nouvellement en poste dans le secteur associatif, ou </w:t>
                        </w:r>
                        <w:proofErr w:type="spellStart"/>
                        <w:r w:rsidR="00572294">
                          <w:rPr>
                            <w:rFonts w:ascii="Liberation Serif" w:hAnsi="Liberation Serif"/>
                            <w:color w:val="FFFFFF" w:themeColor="background1"/>
                          </w:rPr>
                          <w:t>seul-e</w:t>
                        </w:r>
                        <w:proofErr w:type="spellEnd"/>
                        <w:r w:rsidR="00572294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 dans son association,  personnes en recherche d’emploi.  </w:t>
                        </w:r>
                      </w:p>
                      <w:p w14:paraId="04FFF116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  <w:p w14:paraId="69D09468" w14:textId="77777777" w:rsidR="00F86CD4" w:rsidRPr="00F928B0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Prérequis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 : </w:t>
                        </w:r>
                        <w:r w:rsidRPr="00F928B0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Maîtrise des savoirs de base </w:t>
                        </w:r>
                      </w:p>
                      <w:p w14:paraId="01DA5B90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197EEF71" w14:textId="59B0D510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Lieu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 : AMESUD à Joyeuse</w:t>
                        </w:r>
                        <w:r w:rsidR="00ED69D1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 ou sur site</w:t>
                        </w:r>
                      </w:p>
                      <w:p w14:paraId="35B488C9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69F04C7A" w14:textId="34F8EB31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Durée 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: </w:t>
                        </w:r>
                        <w:r w:rsidR="00A96342">
                          <w:rPr>
                            <w:rFonts w:ascii="Liberation Serif" w:hAnsi="Liberation Serif"/>
                            <w:color w:val="FFFFFF" w:themeColor="background1"/>
                          </w:rPr>
                          <w:t>1 journée (</w:t>
                        </w:r>
                        <w:r w:rsidR="00572294">
                          <w:rPr>
                            <w:rFonts w:ascii="Liberation Serif" w:hAnsi="Liberation Serif"/>
                            <w:color w:val="FFFFFF" w:themeColor="background1"/>
                          </w:rPr>
                          <w:t>7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 h</w:t>
                        </w:r>
                        <w:r w:rsidR="00A96342">
                          <w:rPr>
                            <w:rFonts w:ascii="Liberation Serif" w:hAnsi="Liberation Serif"/>
                            <w:color w:val="FFFFFF" w:themeColor="background1"/>
                          </w:rPr>
                          <w:t>)</w:t>
                        </w:r>
                      </w:p>
                      <w:p w14:paraId="42B2CCC5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60668359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Horaires 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: 9h-17h</w:t>
                        </w:r>
                      </w:p>
                      <w:p w14:paraId="57C9C8BE" w14:textId="4C63865D" w:rsidR="00F86CD4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21268AFF" w14:textId="5BB8D4C0" w:rsidR="00A96342" w:rsidRDefault="00A96342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A96342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Date</w:t>
                        </w:r>
                        <w:r>
                          <w:rPr>
                            <w:rFonts w:ascii="Liberation Serif" w:hAnsi="Liberation Serif"/>
                            <w:color w:val="FFFFFF" w:themeColor="background1"/>
                          </w:rPr>
                          <w:t> : 7 février 2019</w:t>
                        </w:r>
                      </w:p>
                      <w:p w14:paraId="203CE8B9" w14:textId="77777777" w:rsidR="00A96342" w:rsidRPr="005A5023" w:rsidRDefault="00A96342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732711F0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Nombre de participants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 : </w:t>
                        </w:r>
                      </w:p>
                      <w:p w14:paraId="3CE81A20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6 min – 14 max</w:t>
                        </w:r>
                      </w:p>
                      <w:p w14:paraId="2F3F13DE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21EA081D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 xml:space="preserve">Intervenant 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: </w:t>
                        </w:r>
                      </w:p>
                      <w:p w14:paraId="2A45F98F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AMESUD</w:t>
                        </w:r>
                      </w:p>
                      <w:p w14:paraId="59839F31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297EF624" w14:textId="77777777" w:rsidR="00F86CD4" w:rsidRPr="005A5023" w:rsidRDefault="00F86CD4" w:rsidP="00F86CD4">
                        <w:pPr>
                          <w:rPr>
                            <w:rStyle w:val="Titre1Car"/>
                            <w:rFonts w:ascii="Liberation Serif" w:hAnsi="Liberation Serif"/>
                            <w:b w:val="0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Inscription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 xml:space="preserve"> : </w:t>
                        </w:r>
                        <w:r w:rsidRPr="005A5023"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  <w:t>formation@amesud.fr</w:t>
                        </w:r>
                        <w:r w:rsidRPr="005A5023">
                          <w:rPr>
                            <w:rStyle w:val="Lienhypertexte"/>
                            <w:rFonts w:ascii="Liberation Serif" w:hAnsi="Liberation Serif"/>
                            <w:b/>
                            <w:color w:val="FFFFFF" w:themeColor="background1"/>
                            <w:u w:val="none"/>
                          </w:rPr>
                          <w:t xml:space="preserve"> </w:t>
                        </w:r>
                        <w:hyperlink r:id="rId8" w:history="1"/>
                      </w:p>
                      <w:p w14:paraId="06B586AB" w14:textId="77777777" w:rsidR="00F86CD4" w:rsidRPr="005A5023" w:rsidRDefault="00F86CD4" w:rsidP="00F86CD4">
                        <w:pPr>
                          <w:rPr>
                            <w:rStyle w:val="Lienhypertexte"/>
                            <w:rFonts w:ascii="Liberation Serif" w:hAnsi="Liberation Serif"/>
                            <w:b/>
                            <w:color w:val="FFFFFF" w:themeColor="background1"/>
                            <w:u w:val="none"/>
                          </w:rPr>
                        </w:pPr>
                      </w:p>
                      <w:p w14:paraId="7CFBFB73" w14:textId="5849CE9E" w:rsidR="00F86CD4" w:rsidRDefault="00F86CD4" w:rsidP="00F86CD4">
                        <w:pPr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</w:pPr>
                        <w:r w:rsidRPr="005A5023">
                          <w:rPr>
                            <w:rStyle w:val="Lienhypertexte"/>
                            <w:rFonts w:ascii="Liberation Serif" w:hAnsi="Liberation Serif"/>
                            <w:b/>
                            <w:color w:val="FFFFFF" w:themeColor="background1"/>
                            <w:u w:val="none"/>
                          </w:rPr>
                          <w:t xml:space="preserve">Tarifs : </w:t>
                        </w:r>
                        <w:r w:rsidRPr="005A5023"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  <w:t xml:space="preserve">180 € </w:t>
                        </w:r>
                      </w:p>
                      <w:p w14:paraId="3FFB4AB8" w14:textId="7006E880" w:rsidR="003B14E8" w:rsidRDefault="003B14E8" w:rsidP="00F86CD4">
                        <w:pPr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</w:pPr>
                        <w:r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  <w:t>Possibilité</w:t>
                        </w:r>
                        <w:r w:rsidR="00245F14"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  <w:t>s</w:t>
                        </w:r>
                        <w:r>
                          <w:rPr>
                            <w:rStyle w:val="Lienhypertexte"/>
                            <w:rFonts w:ascii="Liberation Serif" w:hAnsi="Liberation Serif"/>
                            <w:color w:val="FFFFFF" w:themeColor="background1"/>
                            <w:u w:val="none"/>
                          </w:rPr>
                          <w:t xml:space="preserve"> de prise en charge, nous contacter. </w:t>
                        </w:r>
                      </w:p>
                      <w:p w14:paraId="69EA66DB" w14:textId="77777777" w:rsidR="00603E8E" w:rsidRPr="005A5023" w:rsidRDefault="00603E8E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  <w:p w14:paraId="6078D7F7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FFFFFF" w:themeColor="background1"/>
                          </w:rPr>
                          <w:t>Pour tout renseignement complémentaire</w:t>
                        </w: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 : AMESUD</w:t>
                        </w:r>
                      </w:p>
                      <w:p w14:paraId="17021AF7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1, rue de la Gare  07260 Joyeuse</w:t>
                        </w:r>
                      </w:p>
                      <w:p w14:paraId="46D12F5A" w14:textId="77777777" w:rsidR="00F86CD4" w:rsidRDefault="00F86CD4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color w:val="FFFFFF" w:themeColor="background1"/>
                          </w:rPr>
                          <w:t>04 75 89 21 51</w:t>
                        </w:r>
                      </w:p>
                      <w:p w14:paraId="62125D52" w14:textId="77777777" w:rsidR="005A5023" w:rsidRDefault="005A5023" w:rsidP="00F86CD4">
                        <w:pPr>
                          <w:rPr>
                            <w:rFonts w:ascii="Liberation Serif" w:hAnsi="Liberation Serif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Zone de texte 2" o:spid="_x0000_s1028" type="#_x0000_t202" style="position:absolute;left:20370;top:5026;width:45000;height:7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DBBAEDC" w14:textId="77777777" w:rsidR="003B14E8" w:rsidRDefault="00F86CD4" w:rsidP="0057229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00A4A7"/>
                          </w:rPr>
                          <w:t xml:space="preserve">Objectif général </w:t>
                        </w:r>
                      </w:p>
                      <w:p w14:paraId="7DB882C6" w14:textId="77777777" w:rsidR="003B14E8" w:rsidRDefault="003B14E8" w:rsidP="0057229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</w:p>
                      <w:p w14:paraId="685784D8" w14:textId="2AEC0F3D" w:rsidR="00F86CD4" w:rsidRPr="003B14E8" w:rsidRDefault="003B14E8" w:rsidP="0057229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  <w:r>
                          <w:rPr>
                            <w:rFonts w:ascii="Liberation Serif" w:hAnsi="Liberation Serif" w:cs="Tahoma"/>
                          </w:rPr>
                          <w:t>A</w:t>
                        </w:r>
                        <w:r w:rsidR="00572294" w:rsidRPr="00572294">
                          <w:rPr>
                            <w:rFonts w:ascii="Liberation Serif" w:hAnsi="Liberation Serif" w:cs="Tahoma"/>
                          </w:rPr>
                          <w:t xml:space="preserve">dapter </w:t>
                        </w:r>
                        <w:r w:rsidR="00572294">
                          <w:rPr>
                            <w:rFonts w:ascii="Liberation Serif" w:hAnsi="Liberation Serif" w:cs="Tahoma"/>
                          </w:rPr>
                          <w:t>au mieux sa posture en tant que salarié</w:t>
                        </w:r>
                        <w:r>
                          <w:rPr>
                            <w:rFonts w:ascii="Liberation Serif" w:hAnsi="Liberation Serif" w:cs="Tahoma"/>
                          </w:rPr>
                          <w:t xml:space="preserve"> d’une association</w:t>
                        </w:r>
                        <w:r w:rsidR="00572294">
                          <w:rPr>
                            <w:rFonts w:ascii="Liberation Serif" w:hAnsi="Liberation Serif" w:cs="Tahoma"/>
                          </w:rPr>
                          <w:t xml:space="preserve">, et faciliter l’articulation avec les différentes instances. </w:t>
                        </w:r>
                      </w:p>
                      <w:p w14:paraId="34467086" w14:textId="77777777" w:rsidR="00572294" w:rsidRPr="005A5023" w:rsidRDefault="00572294" w:rsidP="00572294">
                        <w:pPr>
                          <w:rPr>
                            <w:rFonts w:ascii="Liberation Serif" w:hAnsi="Liberation Serif"/>
                            <w:sz w:val="22"/>
                            <w:szCs w:val="22"/>
                          </w:rPr>
                        </w:pPr>
                      </w:p>
                      <w:p w14:paraId="00905081" w14:textId="77777777" w:rsidR="00F86CD4" w:rsidRDefault="00F86CD4" w:rsidP="00F86CD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00A4A7"/>
                          </w:rPr>
                          <w:t>Objectifs pédagogiques</w:t>
                        </w:r>
                      </w:p>
                      <w:p w14:paraId="37DA372C" w14:textId="4F97077B" w:rsidR="00245F14" w:rsidRPr="00245F14" w:rsidRDefault="00245F14" w:rsidP="00F86CD4">
                        <w:pPr>
                          <w:rPr>
                            <w:rFonts w:ascii="Liberation Serif" w:hAnsi="Liberation Serif"/>
                            <w:szCs w:val="22"/>
                          </w:rPr>
                        </w:pPr>
                        <w:r w:rsidRPr="00E85D3E">
                          <w:rPr>
                            <w:rFonts w:ascii="Liberation Serif" w:hAnsi="Liberation Serif"/>
                            <w:szCs w:val="22"/>
                          </w:rPr>
                          <w:t xml:space="preserve">A l’issue de la formation, les stagiaires seront capables de : </w:t>
                        </w:r>
                      </w:p>
                      <w:p w14:paraId="318F596A" w14:textId="77777777" w:rsidR="00572294" w:rsidRPr="00572294" w:rsidRDefault="00572294" w:rsidP="00572294">
                        <w:pPr>
                          <w:ind w:left="708"/>
                          <w:rPr>
                            <w:rFonts w:ascii="Liberation Serif" w:hAnsi="Liberation Serif"/>
                          </w:rPr>
                        </w:pPr>
                        <w:r w:rsidRPr="00572294">
                          <w:rPr>
                            <w:rFonts w:ascii="Liberation Serif" w:hAnsi="Liberation Serif"/>
                          </w:rPr>
                          <w:t>1. Repérer la liberté permise par le statut associatif</w:t>
                        </w:r>
                      </w:p>
                      <w:p w14:paraId="636604E8" w14:textId="77777777" w:rsidR="00572294" w:rsidRPr="00572294" w:rsidRDefault="00572294" w:rsidP="00572294">
                        <w:pPr>
                          <w:ind w:left="708"/>
                          <w:rPr>
                            <w:rFonts w:ascii="Liberation Serif" w:hAnsi="Liberation Serif"/>
                          </w:rPr>
                        </w:pPr>
                        <w:r w:rsidRPr="00572294">
                          <w:rPr>
                            <w:rFonts w:ascii="Liberation Serif" w:hAnsi="Liberation Serif"/>
                          </w:rPr>
                          <w:t>2. Maîtriser les démarches statutaires à respecter</w:t>
                        </w:r>
                      </w:p>
                      <w:p w14:paraId="5BD72A78" w14:textId="2D74912B" w:rsidR="00572294" w:rsidRPr="00572294" w:rsidRDefault="00572294" w:rsidP="00572294">
                        <w:pPr>
                          <w:ind w:left="708"/>
                          <w:rPr>
                            <w:rFonts w:ascii="Liberation Serif" w:hAnsi="Liberation Serif"/>
                          </w:rPr>
                        </w:pPr>
                        <w:r w:rsidRPr="00572294">
                          <w:rPr>
                            <w:rFonts w:ascii="Liberation Serif" w:hAnsi="Liberation Serif"/>
                          </w:rPr>
                          <w:t xml:space="preserve">3. Distinguer les différentes formes de gouvernance </w:t>
                        </w:r>
                      </w:p>
                      <w:p w14:paraId="7116834C" w14:textId="6BF1DF82" w:rsidR="00F86CD4" w:rsidRDefault="00572294" w:rsidP="00572294">
                        <w:pPr>
                          <w:ind w:left="708"/>
                          <w:rPr>
                            <w:rFonts w:ascii="Liberation Serif" w:hAnsi="Liberation Serif"/>
                          </w:rPr>
                        </w:pPr>
                        <w:r w:rsidRPr="00572294">
                          <w:rPr>
                            <w:rFonts w:ascii="Liberation Serif" w:hAnsi="Liberation Serif"/>
                          </w:rPr>
                          <w:t>4. Repérer les enjeux sur la gestion du bénévolat</w:t>
                        </w:r>
                      </w:p>
                      <w:p w14:paraId="3918639B" w14:textId="77777777" w:rsidR="00572294" w:rsidRPr="005A5023" w:rsidRDefault="00572294" w:rsidP="00572294">
                        <w:pPr>
                          <w:ind w:left="708"/>
                          <w:rPr>
                            <w:rFonts w:ascii="Liberation Serif" w:hAnsi="Liberation Serif"/>
                            <w:b/>
                          </w:rPr>
                        </w:pPr>
                      </w:p>
                      <w:p w14:paraId="07B7E576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00A4A7"/>
                          </w:rPr>
                          <w:t xml:space="preserve">Contenu </w:t>
                        </w:r>
                      </w:p>
                      <w:p w14:paraId="1429F0A2" w14:textId="77777777" w:rsidR="00572294" w:rsidRPr="00572294" w:rsidRDefault="00572294" w:rsidP="00572294">
                        <w:pPr>
                          <w:pStyle w:val="Paragraphedeliste"/>
                          <w:ind w:left="0"/>
                          <w:rPr>
                            <w:rFonts w:ascii="Liberation Serif" w:hAnsi="Liberation Serif"/>
                            <w:b/>
                          </w:rPr>
                        </w:pPr>
                        <w:r w:rsidRPr="00572294">
                          <w:rPr>
                            <w:rFonts w:ascii="Liberation Serif" w:hAnsi="Liberation Serif"/>
                            <w:b/>
                          </w:rPr>
                          <w:t>Le fonctionnement statutaire</w:t>
                        </w:r>
                      </w:p>
                      <w:p w14:paraId="7C7D7B18" w14:textId="3AE7F817" w:rsidR="00572294" w:rsidRPr="00C237E0" w:rsidRDefault="00572294" w:rsidP="0057229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Les statut</w:t>
                        </w:r>
                        <w:r w:rsidR="008C5AD7" w:rsidRPr="00C237E0">
                          <w:rPr>
                            <w:rFonts w:ascii="Liberation Serif" w:hAnsi="Liberation Serif"/>
                            <w:sz w:val="22"/>
                          </w:rPr>
                          <w:t>s</w:t>
                        </w:r>
                      </w:p>
                      <w:p w14:paraId="57B28DB5" w14:textId="77777777" w:rsidR="00572294" w:rsidRPr="00C237E0" w:rsidRDefault="00572294" w:rsidP="0057229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 xml:space="preserve">L’assemblée générale </w:t>
                        </w:r>
                      </w:p>
                      <w:p w14:paraId="28012982" w14:textId="6814D25D" w:rsidR="00572294" w:rsidRPr="00C237E0" w:rsidRDefault="00572294" w:rsidP="0057229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Les formes de gouvernance</w:t>
                        </w:r>
                      </w:p>
                      <w:p w14:paraId="4FA2171C" w14:textId="4D635304" w:rsidR="00572294" w:rsidRPr="00C237E0" w:rsidRDefault="008C5AD7" w:rsidP="008C5AD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b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Les modifications statutaires</w:t>
                        </w:r>
                      </w:p>
                      <w:p w14:paraId="7674914C" w14:textId="465DF60D" w:rsidR="008C5AD7" w:rsidRDefault="008C5AD7" w:rsidP="008C5AD7">
                        <w:pPr>
                          <w:rPr>
                            <w:rFonts w:ascii="Liberation Serif" w:hAnsi="Liberation Serif"/>
                            <w:b/>
                          </w:rPr>
                        </w:pPr>
                      </w:p>
                      <w:p w14:paraId="1DB528D7" w14:textId="06756347" w:rsidR="008C5AD7" w:rsidRPr="008C5AD7" w:rsidRDefault="008C5AD7" w:rsidP="008C5AD7">
                        <w:pPr>
                          <w:rPr>
                            <w:rFonts w:ascii="Liberation Serif" w:hAnsi="Liberation Serif"/>
                            <w:b/>
                          </w:rPr>
                        </w:pPr>
                        <w:r w:rsidRPr="008C5AD7">
                          <w:rPr>
                            <w:rFonts w:ascii="Liberation Serif" w:hAnsi="Liberation Serif"/>
                            <w:b/>
                          </w:rPr>
                          <w:t xml:space="preserve">Le projet associatif </w:t>
                        </w:r>
                      </w:p>
                      <w:p w14:paraId="16D14F4E" w14:textId="1D461B8D" w:rsidR="008C5AD7" w:rsidRPr="00C237E0" w:rsidRDefault="008C5AD7" w:rsidP="008C5AD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 xml:space="preserve">Complémentarité du projet associatif avec les statuts </w:t>
                        </w:r>
                      </w:p>
                      <w:p w14:paraId="74E0B4EF" w14:textId="7D3D7CC1" w:rsidR="008C5AD7" w:rsidRPr="00C237E0" w:rsidRDefault="008C5AD7" w:rsidP="008C5AD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Intérêts et utilités du projet associatif</w:t>
                        </w:r>
                      </w:p>
                      <w:p w14:paraId="74D4B16C" w14:textId="77777777" w:rsidR="008C5AD7" w:rsidRPr="008C5AD7" w:rsidRDefault="008C5AD7" w:rsidP="008C5AD7">
                        <w:pPr>
                          <w:pStyle w:val="Paragraphedeliste"/>
                          <w:ind w:left="720"/>
                          <w:rPr>
                            <w:rFonts w:ascii="Liberation Serif" w:hAnsi="Liberation Serif"/>
                          </w:rPr>
                        </w:pPr>
                      </w:p>
                      <w:p w14:paraId="5571BB30" w14:textId="5852A069" w:rsidR="00572294" w:rsidRPr="008C5AD7" w:rsidRDefault="00572294" w:rsidP="008C5AD7">
                        <w:pPr>
                          <w:rPr>
                            <w:rFonts w:ascii="Liberation Serif" w:hAnsi="Liberation Serif"/>
                            <w:b/>
                          </w:rPr>
                        </w:pPr>
                        <w:r w:rsidRPr="008C5AD7">
                          <w:rPr>
                            <w:rFonts w:ascii="Liberation Serif" w:hAnsi="Liberation Serif"/>
                            <w:b/>
                          </w:rPr>
                          <w:t>La responsabilité des dirigeants</w:t>
                        </w:r>
                      </w:p>
                      <w:p w14:paraId="3D004081" w14:textId="77777777" w:rsidR="008C5AD7" w:rsidRPr="00C237E0" w:rsidRDefault="00572294" w:rsidP="008C5AD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 xml:space="preserve">Différentes responsabilités </w:t>
                        </w:r>
                      </w:p>
                      <w:p w14:paraId="07270F69" w14:textId="0E502166" w:rsidR="00572294" w:rsidRPr="00C237E0" w:rsidRDefault="00572294" w:rsidP="008C5AD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Assurances</w:t>
                        </w:r>
                      </w:p>
                      <w:p w14:paraId="5B981A24" w14:textId="77777777" w:rsidR="00572294" w:rsidRDefault="00572294" w:rsidP="00572294">
                        <w:pPr>
                          <w:pStyle w:val="Paragraphedeliste"/>
                          <w:ind w:left="0"/>
                          <w:rPr>
                            <w:rFonts w:ascii="Liberation Serif" w:hAnsi="Liberation Serif"/>
                            <w:b/>
                          </w:rPr>
                        </w:pPr>
                      </w:p>
                      <w:p w14:paraId="0086E300" w14:textId="45189850" w:rsidR="00572294" w:rsidRPr="00572294" w:rsidRDefault="00572294" w:rsidP="00572294">
                        <w:pPr>
                          <w:pStyle w:val="Paragraphedeliste"/>
                          <w:ind w:left="0"/>
                          <w:rPr>
                            <w:rFonts w:ascii="Liberation Serif" w:hAnsi="Liberation Serif"/>
                            <w:b/>
                          </w:rPr>
                        </w:pPr>
                        <w:r w:rsidRPr="00572294">
                          <w:rPr>
                            <w:rFonts w:ascii="Liberation Serif" w:hAnsi="Liberation Serif"/>
                            <w:b/>
                          </w:rPr>
                          <w:t>Le bénévolat</w:t>
                        </w:r>
                      </w:p>
                      <w:p w14:paraId="764702DD" w14:textId="6B0B2AF7" w:rsidR="00572294" w:rsidRPr="00C237E0" w:rsidRDefault="00572294" w:rsidP="0057229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i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>Mobilis</w:t>
                        </w:r>
                        <w:r w:rsidR="008C5AD7" w:rsidRPr="00C237E0">
                          <w:rPr>
                            <w:rFonts w:ascii="Liberation Serif" w:hAnsi="Liberation Serif"/>
                            <w:sz w:val="22"/>
                          </w:rPr>
                          <w:t xml:space="preserve">ation et valorisation du bénévolat </w:t>
                        </w:r>
                      </w:p>
                      <w:p w14:paraId="0A8BAD62" w14:textId="0ECD96B7" w:rsidR="00E95083" w:rsidRPr="00C237E0" w:rsidRDefault="008C5AD7" w:rsidP="00572294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rPr>
                            <w:rFonts w:ascii="Liberation Serif" w:hAnsi="Liberation Serif"/>
                            <w:i/>
                            <w:sz w:val="22"/>
                          </w:rPr>
                        </w:pPr>
                        <w:r w:rsidRPr="00C237E0">
                          <w:rPr>
                            <w:rFonts w:ascii="Liberation Serif" w:hAnsi="Liberation Serif"/>
                            <w:sz w:val="22"/>
                          </w:rPr>
                          <w:t xml:space="preserve">Articulation bénévolat et salariat </w:t>
                        </w:r>
                      </w:p>
                      <w:p w14:paraId="1F14B26D" w14:textId="77777777" w:rsidR="008C5AD7" w:rsidRPr="008C5AD7" w:rsidRDefault="008C5AD7" w:rsidP="008C5AD7">
                        <w:pPr>
                          <w:rPr>
                            <w:rFonts w:ascii="Liberation Serif" w:hAnsi="Liberation Serif"/>
                            <w:i/>
                          </w:rPr>
                        </w:pPr>
                      </w:p>
                      <w:p w14:paraId="5C01D571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b/>
                            <w:color w:val="00A4A7"/>
                          </w:rPr>
                        </w:pPr>
                        <w:r w:rsidRPr="005A5023">
                          <w:rPr>
                            <w:rFonts w:ascii="Liberation Serif" w:hAnsi="Liberation Serif"/>
                            <w:b/>
                            <w:color w:val="00A4A7"/>
                          </w:rPr>
                          <w:t xml:space="preserve">Méthodes pédagogiques </w:t>
                        </w:r>
                      </w:p>
                      <w:p w14:paraId="4D664A2F" w14:textId="2BDF3911" w:rsidR="00F86CD4" w:rsidRPr="005A5023" w:rsidRDefault="00F86CD4" w:rsidP="00F86CD4">
                        <w:pPr>
                          <w:jc w:val="both"/>
                          <w:rPr>
                            <w:rFonts w:ascii="Liberation Serif" w:hAnsi="Liberation Serif"/>
                          </w:rPr>
                        </w:pPr>
                        <w:r w:rsidRPr="005A5023">
                          <w:rPr>
                            <w:rFonts w:ascii="Liberation Serif" w:hAnsi="Liberation Serif"/>
                          </w:rPr>
                          <w:t xml:space="preserve">Méthodes pédagogiques participatives : travail en groupes, </w:t>
                        </w:r>
                        <w:r w:rsidR="00E95083">
                          <w:rPr>
                            <w:rFonts w:ascii="Liberation Serif" w:hAnsi="Liberation Serif"/>
                          </w:rPr>
                          <w:t>cas pratiques</w:t>
                        </w:r>
                        <w:r w:rsidRPr="005A5023">
                          <w:rPr>
                            <w:rFonts w:ascii="Liberation Serif" w:hAnsi="Liberation Serif"/>
                          </w:rPr>
                          <w:t>, analyse collective. Apports théoriques et méthodologiques, illustrations à partir de cas concrets.</w:t>
                        </w:r>
                      </w:p>
                      <w:p w14:paraId="035D2960" w14:textId="6E0FE8D1" w:rsidR="00C237E0" w:rsidRDefault="00C237E0" w:rsidP="00C237E0">
                        <w:pPr>
                          <w:rPr>
                            <w:rFonts w:ascii="Liberation Serif" w:hAnsi="Liberation Serif"/>
                          </w:rPr>
                        </w:pPr>
                      </w:p>
                      <w:p w14:paraId="4C25D7E0" w14:textId="77777777" w:rsidR="00C237E0" w:rsidRPr="008A021E" w:rsidRDefault="00C237E0" w:rsidP="00C237E0">
                        <w:pPr>
                          <w:rPr>
                            <w:rFonts w:ascii="Liberation Serif" w:hAnsi="Liberation Serif"/>
                            <w:b/>
                            <w:color w:val="00A4A7"/>
                            <w:szCs w:val="22"/>
                          </w:rPr>
                        </w:pPr>
                        <w:r w:rsidRPr="008A021E">
                          <w:rPr>
                            <w:rFonts w:ascii="Liberation Serif" w:hAnsi="Liberation Serif"/>
                            <w:b/>
                            <w:color w:val="00A4A7"/>
                            <w:szCs w:val="22"/>
                          </w:rPr>
                          <w:t>Moyens matériels</w:t>
                        </w:r>
                      </w:p>
                      <w:p w14:paraId="62D79A98" w14:textId="77777777" w:rsidR="00C237E0" w:rsidRPr="008A021E" w:rsidRDefault="00C237E0" w:rsidP="00C237E0">
                        <w:pPr>
                          <w:rPr>
                            <w:rFonts w:ascii="Liberation Serif" w:hAnsi="Liberation Serif"/>
                            <w:szCs w:val="22"/>
                          </w:rPr>
                        </w:pPr>
                        <w:r w:rsidRPr="008A021E">
                          <w:rPr>
                            <w:rFonts w:ascii="Liberation Serif" w:hAnsi="Liberation Serif"/>
                            <w:szCs w:val="22"/>
                          </w:rPr>
                          <w:t xml:space="preserve">Salle 20 personnes équipée </w:t>
                        </w:r>
                      </w:p>
                      <w:p w14:paraId="04529A7B" w14:textId="77777777" w:rsidR="00C237E0" w:rsidRPr="008A021E" w:rsidRDefault="00C237E0" w:rsidP="00C237E0">
                        <w:pPr>
                          <w:rPr>
                            <w:rFonts w:ascii="Liberation Serif" w:hAnsi="Liberation Serif"/>
                            <w:szCs w:val="22"/>
                          </w:rPr>
                        </w:pPr>
                        <w:r w:rsidRPr="008A021E">
                          <w:rPr>
                            <w:rFonts w:ascii="Liberation Serif" w:hAnsi="Liberation Serif"/>
                            <w:szCs w:val="22"/>
                          </w:rPr>
                          <w:t>Paperboard</w:t>
                        </w:r>
                      </w:p>
                      <w:p w14:paraId="73638658" w14:textId="77777777" w:rsidR="00C237E0" w:rsidRPr="00C237E0" w:rsidRDefault="00C237E0" w:rsidP="00C237E0">
                        <w:pPr>
                          <w:rPr>
                            <w:rFonts w:ascii="Liberation Serif" w:hAnsi="Liberation Serif"/>
                          </w:rPr>
                        </w:pPr>
                      </w:p>
                      <w:p w14:paraId="6A08EB02" w14:textId="77777777" w:rsidR="00C237E0" w:rsidRPr="00C237E0" w:rsidRDefault="00C237E0" w:rsidP="00C237E0">
                        <w:pPr>
                          <w:rPr>
                            <w:rFonts w:ascii="Liberation Serif" w:hAnsi="Liberation Serif"/>
                          </w:rPr>
                        </w:pPr>
                        <w:r w:rsidRPr="00C237E0">
                          <w:rPr>
                            <w:rFonts w:ascii="Liberation Serif" w:hAnsi="Liberation Serif"/>
                          </w:rPr>
                          <w:t>Une attestation de formation et une attestation de présence sont délivrées à l’issue la formation</w:t>
                        </w:r>
                      </w:p>
                      <w:p w14:paraId="732CAD6D" w14:textId="77777777" w:rsidR="00C237E0" w:rsidRPr="00C237E0" w:rsidRDefault="00C237E0" w:rsidP="00C237E0">
                        <w:pPr>
                          <w:rPr>
                            <w:rFonts w:ascii="Liberation Serif" w:hAnsi="Liberation Serif"/>
                          </w:rPr>
                        </w:pPr>
                      </w:p>
                      <w:p w14:paraId="22E1D5E1" w14:textId="77777777" w:rsidR="00F86CD4" w:rsidRPr="005A5023" w:rsidRDefault="00F86CD4" w:rsidP="00F86CD4">
                        <w:pPr>
                          <w:rPr>
                            <w:rFonts w:ascii="Liberation Serif" w:hAnsi="Liberation Serif"/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  <v:shape id="Zone de texte 2" o:spid="_x0000_s1029" type="#_x0000_t202" style="position:absolute;left:-2127;top:-8415;width:69056;height:1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" fillcolor="window" stroked="f">
                  <v:textbox inset=",2mm,,2mm">
                    <w:txbxContent>
                      <w:p w14:paraId="39BC66D7" w14:textId="48F66DE3" w:rsidR="004C786B" w:rsidRDefault="00416ABE" w:rsidP="005238E8">
                        <w:pPr>
                          <w:spacing w:after="120"/>
                          <w:jc w:val="both"/>
                          <w:rPr>
                            <w:rFonts w:ascii="Liberation Serif" w:hAnsi="Liberation Serif"/>
                            <w:b/>
                            <w:color w:val="00A4A7"/>
                            <w:sz w:val="36"/>
                            <w:szCs w:val="40"/>
                          </w:rPr>
                        </w:pPr>
                        <w:r>
                          <w:rPr>
                            <w:rFonts w:ascii="Liberation Serif" w:hAnsi="Liberation Serif"/>
                            <w:b/>
                            <w:color w:val="00A4A7"/>
                            <w:sz w:val="36"/>
                            <w:szCs w:val="40"/>
                          </w:rPr>
                          <w:t xml:space="preserve">Mieux comprendre </w:t>
                        </w:r>
                        <w:r>
                          <w:rPr>
                            <w:rFonts w:ascii="Liberation Serif" w:hAnsi="Liberation Serif"/>
                            <w:b/>
                            <w:color w:val="00A4A7"/>
                            <w:sz w:val="36"/>
                            <w:szCs w:val="40"/>
                          </w:rPr>
                          <w:t>l</w:t>
                        </w:r>
                        <w:bookmarkStart w:id="1" w:name="_GoBack"/>
                        <w:bookmarkEnd w:id="1"/>
                        <w:r w:rsidR="004C786B">
                          <w:rPr>
                            <w:rFonts w:ascii="Liberation Serif" w:hAnsi="Liberation Serif"/>
                            <w:b/>
                            <w:color w:val="00A4A7"/>
                            <w:sz w:val="36"/>
                            <w:szCs w:val="40"/>
                          </w:rPr>
                          <w:t>a place du salarié dans une association</w:t>
                        </w:r>
                      </w:p>
                      <w:p w14:paraId="38189CA6" w14:textId="74180C46" w:rsidR="001623ED" w:rsidRPr="00AD5881" w:rsidRDefault="004C786B" w:rsidP="005238E8">
                        <w:pPr>
                          <w:jc w:val="both"/>
                          <w:rPr>
                            <w:rFonts w:ascii="Liberation Serif" w:hAnsi="Liberation Serif"/>
                            <w:color w:val="00A4A7"/>
                            <w:sz w:val="36"/>
                            <w:szCs w:val="40"/>
                          </w:rPr>
                        </w:pP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D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evenir </w:t>
                        </w:r>
                        <w:proofErr w:type="spellStart"/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salarié-e</w:t>
                        </w:r>
                        <w:proofErr w:type="spellEnd"/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 d’une association nécessite de bien comprend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re le fonctionnement associatif :  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 l’articulation de ses différentes instances et ses spécificités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. Cette formation permet 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d’en découvrir les fondamentaux et échanger sur 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l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es rôle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s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 et posture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>s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 en tant que partie prenante du projet associatif</w:t>
                        </w:r>
                        <w:r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. </w:t>
                        </w:r>
                        <w:r w:rsidR="00572294">
                          <w:rPr>
                            <w:rFonts w:ascii="Liberation Serif" w:hAnsi="Liberation Serif"/>
                            <w:i/>
                            <w:color w:val="00A4A7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D15A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DFCC" w14:textId="77777777" w:rsidR="00F86CD4" w:rsidRDefault="00F86CD4" w:rsidP="00F86CD4">
      <w:r>
        <w:separator/>
      </w:r>
    </w:p>
  </w:endnote>
  <w:endnote w:type="continuationSeparator" w:id="0">
    <w:p w14:paraId="3C9A11C4" w14:textId="77777777" w:rsidR="00F86CD4" w:rsidRDefault="00F86CD4" w:rsidP="00F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beration Serif" w:hAnsi="Liberation Serif"/>
        <w:sz w:val="18"/>
        <w:szCs w:val="18"/>
      </w:rPr>
      <w:id w:val="540867801"/>
      <w:docPartObj>
        <w:docPartGallery w:val="Page Numbers (Bottom of Page)"/>
        <w:docPartUnique/>
      </w:docPartObj>
    </w:sdtPr>
    <w:sdtEndPr/>
    <w:sdtContent>
      <w:p w14:paraId="27F88685" w14:textId="77777777" w:rsidR="004C786B" w:rsidRPr="00B616DD" w:rsidRDefault="004C786B" w:rsidP="004C786B">
        <w:pPr>
          <w:pStyle w:val="Pieddepage"/>
          <w:jc w:val="center"/>
          <w:rPr>
            <w:rFonts w:ascii="Liberation Serif" w:hAnsi="Liberation Serif"/>
            <w:sz w:val="18"/>
            <w:szCs w:val="18"/>
          </w:rPr>
        </w:pPr>
        <w:r w:rsidRPr="00B616DD">
          <w:rPr>
            <w:rFonts w:ascii="Liberation Serif" w:hAnsi="Liberation Serif"/>
            <w:sz w:val="18"/>
            <w:szCs w:val="18"/>
          </w:rPr>
          <w:t>N°SIRET : 347 727 489 00036 www.amesud.fr</w:t>
        </w:r>
      </w:p>
      <w:p w14:paraId="1BD894BB" w14:textId="77506026" w:rsidR="00F86CD4" w:rsidRPr="004C786B" w:rsidRDefault="004C786B" w:rsidP="004C786B">
        <w:pPr>
          <w:pStyle w:val="Pieddepage"/>
          <w:jc w:val="center"/>
          <w:rPr>
            <w:rFonts w:ascii="Liberation Serif" w:hAnsi="Liberation Serif"/>
            <w:sz w:val="18"/>
            <w:szCs w:val="18"/>
          </w:rPr>
        </w:pPr>
        <w:r w:rsidRPr="00B616DD">
          <w:rPr>
            <w:rFonts w:ascii="Liberation Serif" w:hAnsi="Liberation Serif"/>
            <w:sz w:val="18"/>
            <w:szCs w:val="18"/>
          </w:rPr>
          <w:t xml:space="preserve">Organisme de formation enregistré sous le n°: 82 0700798 07 Cet enregistrement ne vaut pas agrément de l'Etat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EC99D" w14:textId="77777777" w:rsidR="00F86CD4" w:rsidRDefault="00F86CD4" w:rsidP="00F86CD4">
      <w:r>
        <w:separator/>
      </w:r>
    </w:p>
  </w:footnote>
  <w:footnote w:type="continuationSeparator" w:id="0">
    <w:p w14:paraId="188B7885" w14:textId="77777777" w:rsidR="00F86CD4" w:rsidRDefault="00F86CD4" w:rsidP="00F8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2C77" w14:textId="77777777" w:rsidR="00F86CD4" w:rsidRDefault="005A50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9624381" wp14:editId="6251081B">
          <wp:simplePos x="0" y="0"/>
          <wp:positionH relativeFrom="column">
            <wp:posOffset>4213860</wp:posOffset>
          </wp:positionH>
          <wp:positionV relativeFrom="paragraph">
            <wp:posOffset>-106680</wp:posOffset>
          </wp:positionV>
          <wp:extent cx="2160000" cy="420120"/>
          <wp:effectExtent l="0" t="0" r="0" b="0"/>
          <wp:wrapTight wrapText="bothSides">
            <wp:wrapPolygon edited="0">
              <wp:start x="0" y="0"/>
              <wp:lineTo x="0" y="20587"/>
              <wp:lineTo x="21340" y="20587"/>
              <wp:lineTo x="2134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S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641"/>
    <w:multiLevelType w:val="hybridMultilevel"/>
    <w:tmpl w:val="3FC4ADEA"/>
    <w:lvl w:ilvl="0" w:tplc="8640AA06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E21BE"/>
    <w:multiLevelType w:val="hybridMultilevel"/>
    <w:tmpl w:val="CDD4B8D2"/>
    <w:lvl w:ilvl="0" w:tplc="4580D2BA">
      <w:start w:val="4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112A"/>
    <w:multiLevelType w:val="hybridMultilevel"/>
    <w:tmpl w:val="7084F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EE8"/>
    <w:multiLevelType w:val="hybridMultilevel"/>
    <w:tmpl w:val="262CE57A"/>
    <w:lvl w:ilvl="0" w:tplc="004CDFAA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38AF"/>
    <w:multiLevelType w:val="hybridMultilevel"/>
    <w:tmpl w:val="BF2A55C4"/>
    <w:lvl w:ilvl="0" w:tplc="12CEAD66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F7091"/>
    <w:multiLevelType w:val="hybridMultilevel"/>
    <w:tmpl w:val="7C34440E"/>
    <w:lvl w:ilvl="0" w:tplc="368C269A">
      <w:start w:val="1"/>
      <w:numFmt w:val="upperRoman"/>
      <w:pStyle w:val="Titre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F0E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5D3658A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6B90EA0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D4"/>
    <w:rsid w:val="00093053"/>
    <w:rsid w:val="001623ED"/>
    <w:rsid w:val="00185AF9"/>
    <w:rsid w:val="001C723C"/>
    <w:rsid w:val="00245F14"/>
    <w:rsid w:val="002D6A22"/>
    <w:rsid w:val="00345A3B"/>
    <w:rsid w:val="00386966"/>
    <w:rsid w:val="003B14E8"/>
    <w:rsid w:val="00416ABE"/>
    <w:rsid w:val="0047721C"/>
    <w:rsid w:val="004C786B"/>
    <w:rsid w:val="004F1769"/>
    <w:rsid w:val="005238E8"/>
    <w:rsid w:val="00572294"/>
    <w:rsid w:val="005A5023"/>
    <w:rsid w:val="00603E8E"/>
    <w:rsid w:val="006B035F"/>
    <w:rsid w:val="006E4386"/>
    <w:rsid w:val="00730C43"/>
    <w:rsid w:val="008917A5"/>
    <w:rsid w:val="008B147B"/>
    <w:rsid w:val="008C5AD7"/>
    <w:rsid w:val="00A96342"/>
    <w:rsid w:val="00AC0631"/>
    <w:rsid w:val="00AD5881"/>
    <w:rsid w:val="00B26583"/>
    <w:rsid w:val="00C237E0"/>
    <w:rsid w:val="00D07365"/>
    <w:rsid w:val="00D15A7D"/>
    <w:rsid w:val="00D42282"/>
    <w:rsid w:val="00E95083"/>
    <w:rsid w:val="00EA7ED9"/>
    <w:rsid w:val="00ED69D1"/>
    <w:rsid w:val="00F86CD4"/>
    <w:rsid w:val="00F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ED44D1"/>
  <w15:chartTrackingRefBased/>
  <w15:docId w15:val="{3937A802-2553-47C0-91EC-10577254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86CD4"/>
    <w:pPr>
      <w:keepNext/>
      <w:numPr>
        <w:numId w:val="1"/>
      </w:numPr>
      <w:outlineLvl w:val="0"/>
    </w:pPr>
    <w:rPr>
      <w:b/>
      <w:bCs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6CD4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styleId="Lienhypertexte">
    <w:name w:val="Hyperlink"/>
    <w:uiPriority w:val="99"/>
    <w:rsid w:val="00F86C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6CD4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86C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CD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6C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CD4"/>
    <w:rPr>
      <w:rFonts w:ascii="Times New Roman" w:eastAsia="Times New Roman" w:hAnsi="Times New Roman" w:cs="Times New Roman"/>
      <w:sz w:val="24"/>
      <w:szCs w:val="24"/>
    </w:rPr>
  </w:style>
  <w:style w:type="character" w:customStyle="1" w:styleId="Aucun">
    <w:name w:val="Aucun"/>
    <w:rsid w:val="00F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amesu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@amesud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Haefflinger</dc:creator>
  <cp:keywords/>
  <dc:description/>
  <cp:lastModifiedBy>Anne Haefflinger</cp:lastModifiedBy>
  <cp:revision>10</cp:revision>
  <cp:lastPrinted>2018-09-20T15:13:00Z</cp:lastPrinted>
  <dcterms:created xsi:type="dcterms:W3CDTF">2018-11-22T15:58:00Z</dcterms:created>
  <dcterms:modified xsi:type="dcterms:W3CDTF">2019-01-09T09:09:00Z</dcterms:modified>
</cp:coreProperties>
</file>